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237C20" w:rsidRDefault="00237C20" w:rsidP="00237C20">
      <w:pPr>
        <w:pStyle w:val="NormalWeb"/>
        <w:spacing w:before="0" w:beforeAutospacing="0" w:after="0" w:afterAutospacing="0"/>
        <w:jc w:val="center"/>
        <w:rPr>
          <w:rFonts w:eastAsiaTheme="minorHAnsi"/>
        </w:rPr>
      </w:pPr>
    </w:p>
    <w:p w:rsidR="00237C20" w:rsidRDefault="0058670B" w:rsidP="0058670B">
      <w:pPr>
        <w:pStyle w:val="NormalWeb"/>
        <w:spacing w:before="0" w:beforeAutospacing="0" w:after="0" w:afterAutospacing="0"/>
        <w:jc w:val="center"/>
      </w:pPr>
      <w:r>
        <w:t>All-American Dialects.</w:t>
      </w:r>
    </w:p>
    <w:p w:rsidR="0058670B" w:rsidRDefault="0058670B" w:rsidP="0058670B">
      <w:pPr>
        <w:pStyle w:val="NormalWeb"/>
        <w:spacing w:before="0" w:beforeAutospacing="0" w:after="0" w:afterAutospacing="0"/>
        <w:jc w:val="center"/>
      </w:pP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rsidP="008E12BC">
      <w:pPr>
        <w:rPr>
          <w:rFonts w:ascii="Times New Roman" w:hAnsi="Times New Roman" w:cs="Times New Roman"/>
          <w:sz w:val="24"/>
          <w:szCs w:val="24"/>
        </w:rPr>
      </w:pPr>
      <w:r>
        <w:rPr>
          <w:rFonts w:ascii="Times New Roman" w:hAnsi="Times New Roman" w:cs="Times New Roman"/>
          <w:sz w:val="24"/>
          <w:szCs w:val="24"/>
        </w:rPr>
        <w:br w:type="page"/>
      </w:r>
    </w:p>
    <w:p w:rsidR="00E16995"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lastRenderedPageBreak/>
        <w:t>What does the word “dialect” mean? Do you have a dialect? Explain what your dialect is and where it came from.</w:t>
      </w:r>
      <w:r>
        <w:rPr>
          <w:rFonts w:ascii="Times New Roman" w:hAnsi="Times New Roman" w:cs="Times New Roman"/>
          <w:b/>
          <w:sz w:val="24"/>
          <w:szCs w:val="24"/>
        </w:rPr>
        <w:t xml:space="preserve"> </w:t>
      </w:r>
    </w:p>
    <w:p w:rsidR="00E16995" w:rsidRPr="00E16995" w:rsidRDefault="00E16995" w:rsidP="00E16995">
      <w:pPr>
        <w:pStyle w:val="ListParagraph"/>
        <w:spacing w:line="480" w:lineRule="auto"/>
        <w:rPr>
          <w:rFonts w:ascii="Times New Roman" w:hAnsi="Times New Roman" w:cs="Times New Roman"/>
          <w:b/>
          <w:sz w:val="24"/>
          <w:szCs w:val="24"/>
        </w:rPr>
      </w:pPr>
      <w:r>
        <w:rPr>
          <w:rFonts w:ascii="Times New Roman" w:hAnsi="Times New Roman" w:cs="Times New Roman"/>
          <w:sz w:val="24"/>
          <w:szCs w:val="24"/>
        </w:rPr>
        <w:t xml:space="preserve">The word dialect means a language that is spoken by a particular group of people or that is spoken only a specific region. </w:t>
      </w:r>
    </w:p>
    <w:p w:rsidR="00E16995"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In Philadelphia, a large sandwich is known as a “hoagie.” What does Lederer say are some of its other names? What do you call this monstrous sandwich?</w:t>
      </w:r>
    </w:p>
    <w:p w:rsidR="00E16995" w:rsidRPr="00E16995" w:rsidRDefault="00AF1A70" w:rsidP="00AF1A70">
      <w:pPr>
        <w:pStyle w:val="ListParagraph"/>
        <w:spacing w:line="480" w:lineRule="auto"/>
        <w:rPr>
          <w:rFonts w:ascii="Times New Roman" w:hAnsi="Times New Roman" w:cs="Times New Roman"/>
          <w:b/>
          <w:sz w:val="24"/>
          <w:szCs w:val="24"/>
        </w:rPr>
      </w:pPr>
      <w:r w:rsidRPr="00AF1A70">
        <w:rPr>
          <w:rFonts w:ascii="Times New Roman" w:hAnsi="Times New Roman" w:cs="Times New Roman"/>
          <w:sz w:val="24"/>
          <w:szCs w:val="24"/>
        </w:rPr>
        <w:t>Lederer say the large sandwich which is known as a “hoagie” in Philade</w:t>
      </w:r>
      <w:r>
        <w:rPr>
          <w:rFonts w:ascii="Times New Roman" w:hAnsi="Times New Roman" w:cs="Times New Roman"/>
          <w:sz w:val="24"/>
          <w:szCs w:val="24"/>
        </w:rPr>
        <w:t>l</w:t>
      </w:r>
      <w:r w:rsidRPr="00AF1A70">
        <w:rPr>
          <w:rFonts w:ascii="Times New Roman" w:hAnsi="Times New Roman" w:cs="Times New Roman"/>
          <w:sz w:val="24"/>
          <w:szCs w:val="24"/>
        </w:rPr>
        <w:t xml:space="preserve">phia is also known as grinder in New Hampshire </w:t>
      </w:r>
      <w:r>
        <w:rPr>
          <w:rFonts w:ascii="Times New Roman" w:hAnsi="Times New Roman" w:cs="Times New Roman"/>
          <w:sz w:val="24"/>
          <w:szCs w:val="24"/>
        </w:rPr>
        <w:t xml:space="preserve">and a bomber, Garibaldi hero, Italian sandwich, rock, sub, submarine, torpedo, wedge, wedgie, and poor boy in other parts of the country. I call the monstrous sandwich …………. </w:t>
      </w:r>
    </w:p>
    <w:p w:rsidR="00AF1A70"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Also in Philadelphia, a soft drink is called a “soda.” What are some of its other names, according to Lederer? What name do you use when asking for a “soft drink”?</w:t>
      </w:r>
    </w:p>
    <w:p w:rsidR="00E16995" w:rsidRPr="00E16995" w:rsidRDefault="00AF1A70" w:rsidP="00AF1A70">
      <w:pPr>
        <w:pStyle w:val="ListParagraph"/>
        <w:spacing w:line="480" w:lineRule="auto"/>
        <w:rPr>
          <w:rFonts w:ascii="Times New Roman" w:hAnsi="Times New Roman" w:cs="Times New Roman"/>
          <w:b/>
          <w:sz w:val="24"/>
          <w:szCs w:val="24"/>
        </w:rPr>
      </w:pPr>
      <w:r>
        <w:rPr>
          <w:rFonts w:ascii="Times New Roman" w:hAnsi="Times New Roman" w:cs="Times New Roman"/>
          <w:sz w:val="24"/>
          <w:szCs w:val="24"/>
        </w:rPr>
        <w:t>In Philadelphia</w:t>
      </w:r>
      <w:r w:rsidR="00557832">
        <w:rPr>
          <w:rFonts w:ascii="Times New Roman" w:hAnsi="Times New Roman" w:cs="Times New Roman"/>
          <w:sz w:val="24"/>
          <w:szCs w:val="24"/>
        </w:rPr>
        <w:t xml:space="preserve"> similarly</w:t>
      </w:r>
      <w:r>
        <w:rPr>
          <w:rFonts w:ascii="Times New Roman" w:hAnsi="Times New Roman" w:cs="Times New Roman"/>
          <w:sz w:val="24"/>
          <w:szCs w:val="24"/>
        </w:rPr>
        <w:t xml:space="preserve">, a soft drink is called a </w:t>
      </w:r>
      <w:r w:rsidR="00557832">
        <w:rPr>
          <w:rFonts w:ascii="Times New Roman" w:hAnsi="Times New Roman" w:cs="Times New Roman"/>
          <w:sz w:val="24"/>
          <w:szCs w:val="24"/>
        </w:rPr>
        <w:t xml:space="preserve">soda and according Lederer, it is also known as tonic, pop, soda pop, a soft drink, coke, and quinine. I use the word “soda” when asking for a soft drink. </w:t>
      </w:r>
      <w:r>
        <w:rPr>
          <w:rFonts w:ascii="Times New Roman" w:hAnsi="Times New Roman" w:cs="Times New Roman"/>
          <w:sz w:val="24"/>
          <w:szCs w:val="24"/>
        </w:rPr>
        <w:t xml:space="preserve"> </w:t>
      </w:r>
    </w:p>
    <w:p w:rsidR="0025325B"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 xml:space="preserve">What do you call a drink that mixes milk with ice cream? Do you know where the term that you use originated? (If not, do some research online to find the </w:t>
      </w:r>
      <w:proofErr w:type="gramStart"/>
      <w:r w:rsidRPr="00E16995">
        <w:rPr>
          <w:rFonts w:ascii="Times New Roman" w:hAnsi="Times New Roman" w:cs="Times New Roman"/>
          <w:b/>
          <w:sz w:val="24"/>
          <w:szCs w:val="24"/>
        </w:rPr>
        <w:t>answer.</w:t>
      </w:r>
      <w:proofErr w:type="gramEnd"/>
      <w:r w:rsidRPr="00E16995">
        <w:rPr>
          <w:rFonts w:ascii="Times New Roman" w:hAnsi="Times New Roman" w:cs="Times New Roman"/>
          <w:b/>
          <w:sz w:val="24"/>
          <w:szCs w:val="24"/>
        </w:rPr>
        <w:t>)</w:t>
      </w:r>
      <w:r w:rsidR="0025325B">
        <w:rPr>
          <w:rFonts w:ascii="Times New Roman" w:hAnsi="Times New Roman" w:cs="Times New Roman"/>
          <w:b/>
          <w:sz w:val="24"/>
          <w:szCs w:val="24"/>
        </w:rPr>
        <w:t xml:space="preserve"> </w:t>
      </w:r>
    </w:p>
    <w:p w:rsidR="00E16995" w:rsidRPr="00E16995" w:rsidRDefault="0025325B" w:rsidP="0025325B">
      <w:pPr>
        <w:pStyle w:val="ListParagraph"/>
        <w:spacing w:line="480" w:lineRule="auto"/>
        <w:rPr>
          <w:rFonts w:ascii="Times New Roman" w:hAnsi="Times New Roman" w:cs="Times New Roman"/>
          <w:b/>
          <w:sz w:val="24"/>
          <w:szCs w:val="24"/>
        </w:rPr>
      </w:pPr>
      <w:r>
        <w:rPr>
          <w:rFonts w:ascii="Times New Roman" w:hAnsi="Times New Roman" w:cs="Times New Roman"/>
          <w:sz w:val="24"/>
          <w:szCs w:val="24"/>
        </w:rPr>
        <w:t xml:space="preserve">Milk shake is the term I use to refer to a drink that mixes milk with ice cream. I am familiar the term milk shake originated from northern New England. </w:t>
      </w:r>
    </w:p>
    <w:p w:rsidR="00E16995" w:rsidRPr="00E16995"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Summarize the Bible story (Old Testament) that Lederer alludes to where men lost their lives simply because of their dialect (151). What does this story say about the power of language?</w:t>
      </w:r>
      <w:r w:rsidRPr="00E16995">
        <w:rPr>
          <w:rFonts w:ascii="Times New Roman" w:hAnsi="Times New Roman" w:cs="Times New Roman"/>
          <w:b/>
          <w:sz w:val="24"/>
          <w:szCs w:val="24"/>
        </w:rPr>
        <w:br/>
      </w:r>
      <w:r w:rsidR="003A112B">
        <w:rPr>
          <w:rFonts w:ascii="Times New Roman" w:hAnsi="Times New Roman" w:cs="Times New Roman"/>
          <w:sz w:val="24"/>
          <w:szCs w:val="24"/>
        </w:rPr>
        <w:lastRenderedPageBreak/>
        <w:t>The story in the Book of Judges as given by Lederer can be summarized as follows: B</w:t>
      </w:r>
      <w:r w:rsidR="002923BF">
        <w:rPr>
          <w:rFonts w:ascii="Times New Roman" w:hAnsi="Times New Roman" w:cs="Times New Roman"/>
          <w:sz w:val="24"/>
          <w:szCs w:val="24"/>
        </w:rPr>
        <w:t>oth Gileadites and Ephramites spoke a common language Hebrew but Ephramites spoke different dialect than that of Gileadites. Ephramites were identified by Gileadites by their in ability to pronounce the “</w:t>
      </w:r>
      <w:proofErr w:type="spellStart"/>
      <w:r w:rsidR="002923BF">
        <w:rPr>
          <w:rFonts w:ascii="Times New Roman" w:hAnsi="Times New Roman" w:cs="Times New Roman"/>
          <w:sz w:val="24"/>
          <w:szCs w:val="24"/>
        </w:rPr>
        <w:t>sh</w:t>
      </w:r>
      <w:proofErr w:type="spellEnd"/>
      <w:r w:rsidR="002923BF">
        <w:rPr>
          <w:rFonts w:ascii="Times New Roman" w:hAnsi="Times New Roman" w:cs="Times New Roman"/>
          <w:sz w:val="24"/>
          <w:szCs w:val="24"/>
        </w:rPr>
        <w:t xml:space="preserve">” sound. Gileadites used the word </w:t>
      </w:r>
      <w:r w:rsidR="002923BF">
        <w:rPr>
          <w:rFonts w:ascii="Times New Roman" w:hAnsi="Times New Roman" w:cs="Times New Roman"/>
          <w:i/>
          <w:sz w:val="24"/>
          <w:szCs w:val="24"/>
        </w:rPr>
        <w:t>“Shibboleth”</w:t>
      </w:r>
      <w:r w:rsidR="002923BF">
        <w:rPr>
          <w:rFonts w:ascii="Times New Roman" w:hAnsi="Times New Roman" w:cs="Times New Roman"/>
          <w:sz w:val="24"/>
          <w:szCs w:val="24"/>
        </w:rPr>
        <w:t xml:space="preserve"> as a military password to identify the Ephramites during war. </w:t>
      </w:r>
      <w:r w:rsidR="003A112B">
        <w:rPr>
          <w:rFonts w:ascii="Times New Roman" w:hAnsi="Times New Roman" w:cs="Times New Roman"/>
          <w:sz w:val="24"/>
          <w:szCs w:val="24"/>
        </w:rPr>
        <w:t xml:space="preserve">Ephramites were defeated and had to flee home using the narrow sections of River Jordan which had been taken by Gileadites. Gileadites used the dialect differences to identify Ephramites as they sought to cross the river. When asked to pronounce </w:t>
      </w:r>
      <w:r w:rsidR="003A112B" w:rsidRPr="003A112B">
        <w:rPr>
          <w:rFonts w:ascii="Times New Roman" w:hAnsi="Times New Roman" w:cs="Times New Roman"/>
          <w:i/>
          <w:sz w:val="24"/>
          <w:szCs w:val="24"/>
        </w:rPr>
        <w:t xml:space="preserve">“Shibboleth”, </w:t>
      </w:r>
      <w:r w:rsidR="003A112B">
        <w:rPr>
          <w:rFonts w:ascii="Times New Roman" w:hAnsi="Times New Roman" w:cs="Times New Roman"/>
          <w:sz w:val="24"/>
          <w:szCs w:val="24"/>
        </w:rPr>
        <w:t xml:space="preserve">Ephramites pronounced </w:t>
      </w:r>
      <w:r w:rsidR="003A112B" w:rsidRPr="003A112B">
        <w:rPr>
          <w:rFonts w:ascii="Times New Roman" w:hAnsi="Times New Roman" w:cs="Times New Roman"/>
          <w:i/>
          <w:sz w:val="24"/>
          <w:szCs w:val="24"/>
        </w:rPr>
        <w:t>“</w:t>
      </w:r>
      <w:proofErr w:type="spellStart"/>
      <w:r w:rsidR="003A112B" w:rsidRPr="003A112B">
        <w:rPr>
          <w:rFonts w:ascii="Times New Roman" w:hAnsi="Times New Roman" w:cs="Times New Roman"/>
          <w:i/>
          <w:sz w:val="24"/>
          <w:szCs w:val="24"/>
        </w:rPr>
        <w:t>Sibboleth</w:t>
      </w:r>
      <w:proofErr w:type="spellEnd"/>
      <w:r w:rsidR="003A112B" w:rsidRPr="003A112B">
        <w:rPr>
          <w:rFonts w:ascii="Times New Roman" w:hAnsi="Times New Roman" w:cs="Times New Roman"/>
          <w:i/>
          <w:sz w:val="24"/>
          <w:szCs w:val="24"/>
        </w:rPr>
        <w:t>”</w:t>
      </w:r>
      <w:r w:rsidR="003A112B">
        <w:rPr>
          <w:rFonts w:ascii="Times New Roman" w:hAnsi="Times New Roman" w:cs="Times New Roman"/>
          <w:sz w:val="24"/>
          <w:szCs w:val="24"/>
        </w:rPr>
        <w:t xml:space="preserve"> enabling the Gileadites to capture and kill them. This story shows how language is powerful and how it can be used to identify a certain group of people.</w:t>
      </w:r>
      <w:r w:rsidR="00DC6757">
        <w:rPr>
          <w:rFonts w:ascii="Times New Roman" w:hAnsi="Times New Roman" w:cs="Times New Roman"/>
          <w:sz w:val="24"/>
          <w:szCs w:val="24"/>
        </w:rPr>
        <w:t xml:space="preserve"> If used negatively, language can lead to loss of lives.</w:t>
      </w:r>
    </w:p>
    <w:p w:rsidR="00E16995" w:rsidRPr="00E16995"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 xml:space="preserve">What is a Cockney accent? In George Bernard Shaw’s play Pygmalion, why did Professor Henry Higgins despise Liza Doolittle’s Cockney accent? (If you are not sure, do some research </w:t>
      </w:r>
      <w:proofErr w:type="gramStart"/>
      <w:r w:rsidRPr="00E16995">
        <w:rPr>
          <w:rFonts w:ascii="Times New Roman" w:hAnsi="Times New Roman" w:cs="Times New Roman"/>
          <w:b/>
          <w:sz w:val="24"/>
          <w:szCs w:val="24"/>
        </w:rPr>
        <w:t>online.</w:t>
      </w:r>
      <w:proofErr w:type="gramEnd"/>
      <w:r w:rsidRPr="00E16995">
        <w:rPr>
          <w:rFonts w:ascii="Times New Roman" w:hAnsi="Times New Roman" w:cs="Times New Roman"/>
          <w:b/>
          <w:sz w:val="24"/>
          <w:szCs w:val="24"/>
        </w:rPr>
        <w:t xml:space="preserve"> Never answer a question by stating “I don’t know.”)</w:t>
      </w:r>
      <w:r w:rsidRPr="00E16995">
        <w:rPr>
          <w:rFonts w:ascii="Times New Roman" w:hAnsi="Times New Roman" w:cs="Times New Roman"/>
          <w:b/>
          <w:sz w:val="24"/>
          <w:szCs w:val="24"/>
        </w:rPr>
        <w:br/>
      </w:r>
      <w:r w:rsidR="005E4222">
        <w:rPr>
          <w:rFonts w:ascii="Times New Roman" w:hAnsi="Times New Roman" w:cs="Times New Roman"/>
          <w:sz w:val="24"/>
          <w:szCs w:val="24"/>
        </w:rPr>
        <w:t>Cockney accent is a dialect of English traditionally spoken by working-class Londoners. Professor Henry Higgins despised Liza Doolittle’s Cockney accent because he thinks his accent is the correct English and others are wrong.</w:t>
      </w:r>
    </w:p>
    <w:p w:rsidR="00E16995" w:rsidRPr="00E16995"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Lederer provides a list from the Dictionary of Southernisms (152). Of this list, what three words are most interesting, humorous or peculiar to you? Some people make fun of Southern speakers and even consider them unintelligent based on their language. Is that a fair assessment?</w:t>
      </w:r>
      <w:r w:rsidRPr="00E16995">
        <w:rPr>
          <w:rFonts w:ascii="Times New Roman" w:hAnsi="Times New Roman" w:cs="Times New Roman"/>
          <w:b/>
          <w:sz w:val="24"/>
          <w:szCs w:val="24"/>
        </w:rPr>
        <w:br/>
      </w:r>
      <w:r w:rsidR="00450432" w:rsidRPr="00450432">
        <w:rPr>
          <w:rFonts w:ascii="Times New Roman" w:hAnsi="Times New Roman" w:cs="Times New Roman"/>
          <w:sz w:val="24"/>
          <w:szCs w:val="24"/>
        </w:rPr>
        <w:t xml:space="preserve">The three </w:t>
      </w:r>
      <w:r w:rsidR="00450D9F">
        <w:rPr>
          <w:rFonts w:ascii="Times New Roman" w:hAnsi="Times New Roman" w:cs="Times New Roman"/>
          <w:sz w:val="24"/>
          <w:szCs w:val="24"/>
        </w:rPr>
        <w:t>words that most interesting to me</w:t>
      </w:r>
      <w:r w:rsidR="00450432" w:rsidRPr="00450432">
        <w:rPr>
          <w:rFonts w:ascii="Times New Roman" w:hAnsi="Times New Roman" w:cs="Times New Roman"/>
          <w:sz w:val="24"/>
          <w:szCs w:val="24"/>
        </w:rPr>
        <w:t xml:space="preserve"> in the Lederer’s list from</w:t>
      </w:r>
      <w:r w:rsidR="00450432">
        <w:rPr>
          <w:rFonts w:ascii="Times New Roman" w:hAnsi="Times New Roman" w:cs="Times New Roman"/>
          <w:sz w:val="24"/>
          <w:szCs w:val="24"/>
        </w:rPr>
        <w:t xml:space="preserve"> the Dictionary of Southernisms are</w:t>
      </w:r>
      <w:r w:rsidR="00450D9F">
        <w:rPr>
          <w:rFonts w:ascii="Times New Roman" w:hAnsi="Times New Roman" w:cs="Times New Roman"/>
          <w:sz w:val="24"/>
          <w:szCs w:val="24"/>
        </w:rPr>
        <w:t xml:space="preserve"> </w:t>
      </w:r>
      <w:proofErr w:type="spellStart"/>
      <w:r w:rsidR="00450D9F">
        <w:rPr>
          <w:rFonts w:ascii="Times New Roman" w:hAnsi="Times New Roman" w:cs="Times New Roman"/>
          <w:sz w:val="24"/>
          <w:szCs w:val="24"/>
        </w:rPr>
        <w:t>hep</w:t>
      </w:r>
      <w:proofErr w:type="spellEnd"/>
      <w:r w:rsidR="00450D9F">
        <w:rPr>
          <w:rFonts w:ascii="Times New Roman" w:hAnsi="Times New Roman" w:cs="Times New Roman"/>
          <w:sz w:val="24"/>
          <w:szCs w:val="24"/>
        </w:rPr>
        <w:t xml:space="preserve"> (to help), ah (an organ for seeing) and </w:t>
      </w:r>
      <w:proofErr w:type="spellStart"/>
      <w:r w:rsidR="00450D9F">
        <w:rPr>
          <w:rFonts w:ascii="Times New Roman" w:hAnsi="Times New Roman" w:cs="Times New Roman"/>
          <w:sz w:val="24"/>
          <w:szCs w:val="24"/>
        </w:rPr>
        <w:t>ast</w:t>
      </w:r>
      <w:proofErr w:type="spellEnd"/>
      <w:r w:rsidR="00450D9F">
        <w:rPr>
          <w:rFonts w:ascii="Times New Roman" w:hAnsi="Times New Roman" w:cs="Times New Roman"/>
          <w:sz w:val="24"/>
          <w:szCs w:val="24"/>
        </w:rPr>
        <w:t xml:space="preserve"> (to be questioned). The </w:t>
      </w:r>
      <w:r w:rsidR="00450D9F">
        <w:rPr>
          <w:rFonts w:ascii="Times New Roman" w:hAnsi="Times New Roman" w:cs="Times New Roman"/>
          <w:sz w:val="24"/>
          <w:szCs w:val="24"/>
        </w:rPr>
        <w:lastRenderedPageBreak/>
        <w:t>assessment by some people that Southern speakers are unintelligent is unfair to me since the way we pronounce words does not reflect our mental capacity.</w:t>
      </w:r>
    </w:p>
    <w:p w:rsidR="00E16995" w:rsidRPr="00E16995"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Who is the Unabomber? What are three things that the Unabomber’s language (writings) revealed about his personality and identity?</w:t>
      </w:r>
      <w:r w:rsidR="00B66763">
        <w:rPr>
          <w:rFonts w:ascii="Times New Roman" w:hAnsi="Times New Roman" w:cs="Times New Roman"/>
          <w:sz w:val="24"/>
          <w:szCs w:val="24"/>
        </w:rPr>
        <w:t xml:space="preserve"> Unabomber was a terrorist who operated in </w:t>
      </w:r>
      <w:r w:rsidR="00712C24">
        <w:rPr>
          <w:rFonts w:ascii="Times New Roman" w:hAnsi="Times New Roman" w:cs="Times New Roman"/>
          <w:sz w:val="24"/>
          <w:szCs w:val="24"/>
        </w:rPr>
        <w:t>1990s. The three things that Unabomber’s writing revealed about his personality are</w:t>
      </w:r>
      <w:r w:rsidR="00A113EC">
        <w:rPr>
          <w:rFonts w:ascii="Times New Roman" w:hAnsi="Times New Roman" w:cs="Times New Roman"/>
          <w:sz w:val="24"/>
          <w:szCs w:val="24"/>
        </w:rPr>
        <w:t xml:space="preserve"> his sociology, age and origin.</w:t>
      </w:r>
    </w:p>
    <w:p w:rsidR="00E16995" w:rsidRPr="00E16995"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What is the metaphor that Lederer uses for language (154)? What is the significance of using this metaphor?</w:t>
      </w:r>
      <w:r w:rsidRPr="00E16995">
        <w:rPr>
          <w:rFonts w:ascii="Times New Roman" w:hAnsi="Times New Roman" w:cs="Times New Roman"/>
          <w:b/>
          <w:sz w:val="24"/>
          <w:szCs w:val="24"/>
        </w:rPr>
        <w:br/>
      </w:r>
      <w:r w:rsidR="00B66763" w:rsidRPr="00B66763">
        <w:rPr>
          <w:rFonts w:ascii="Times New Roman" w:hAnsi="Times New Roman" w:cs="Times New Roman"/>
          <w:sz w:val="24"/>
          <w:szCs w:val="24"/>
        </w:rPr>
        <w:t>The metaphor that Lederer uses for language is “ran into a brick wall.” The metaphor is significant in creating a powerful idea how hard the police tried to communicate to amnesia victim.</w:t>
      </w:r>
    </w:p>
    <w:p w:rsidR="00A113EC" w:rsidRDefault="00E16995" w:rsidP="00E16995">
      <w:pPr>
        <w:pStyle w:val="ListParagraph"/>
        <w:numPr>
          <w:ilvl w:val="0"/>
          <w:numId w:val="9"/>
        </w:numPr>
        <w:spacing w:line="480" w:lineRule="auto"/>
        <w:rPr>
          <w:rFonts w:ascii="Times New Roman" w:hAnsi="Times New Roman" w:cs="Times New Roman"/>
          <w:b/>
          <w:sz w:val="24"/>
          <w:szCs w:val="24"/>
        </w:rPr>
      </w:pPr>
      <w:r w:rsidRPr="00E16995">
        <w:rPr>
          <w:rFonts w:ascii="Times New Roman" w:hAnsi="Times New Roman" w:cs="Times New Roman"/>
          <w:b/>
          <w:sz w:val="24"/>
          <w:szCs w:val="24"/>
        </w:rPr>
        <w:t>Lederer concludes his article with a mention of John Steinbeck and his 1962 book, Travels with Charley in Search of America (154-55). Steinbeck warns in the book that regional speech is disappearing. Why does he say this is happening? Steinbeck’s book was written more than 50 years ago. Has he been right? Is our speech today even more “one speech” than it was then? (Again, you may need to do some research online here.)</w:t>
      </w:r>
    </w:p>
    <w:p w:rsidR="00E16995" w:rsidRPr="00A113EC" w:rsidRDefault="00A113EC" w:rsidP="00A113EC">
      <w:pPr>
        <w:pStyle w:val="ListParagraph"/>
        <w:spacing w:line="480" w:lineRule="auto"/>
        <w:rPr>
          <w:rFonts w:ascii="Times New Roman" w:hAnsi="Times New Roman" w:cs="Times New Roman"/>
          <w:sz w:val="24"/>
          <w:szCs w:val="24"/>
        </w:rPr>
      </w:pPr>
      <w:r w:rsidRPr="00A113EC">
        <w:rPr>
          <w:rFonts w:ascii="Times New Roman" w:hAnsi="Times New Roman" w:cs="Times New Roman"/>
          <w:sz w:val="24"/>
          <w:szCs w:val="24"/>
        </w:rPr>
        <w:t>Steinbeck warns in his book that regional speech is disappearing which truly happening. The disappearance is due to rapid integration of different cultures brought about by new technology such as internet</w:t>
      </w:r>
      <w:r w:rsidR="0058670B">
        <w:rPr>
          <w:rFonts w:ascii="Times New Roman" w:hAnsi="Times New Roman" w:cs="Times New Roman"/>
          <w:sz w:val="24"/>
          <w:szCs w:val="24"/>
        </w:rPr>
        <w:t xml:space="preserve"> (</w:t>
      </w:r>
      <w:proofErr w:type="spellStart"/>
      <w:r w:rsidR="0058670B" w:rsidRPr="0058670B">
        <w:rPr>
          <w:rFonts w:ascii="Times New Roman" w:hAnsi="Times New Roman" w:cs="Times New Roman"/>
          <w:sz w:val="24"/>
          <w:szCs w:val="24"/>
        </w:rPr>
        <w:t>Vandeke</w:t>
      </w:r>
      <w:bookmarkStart w:id="0" w:name="_GoBack"/>
      <w:bookmarkEnd w:id="0"/>
      <w:r w:rsidR="0058670B" w:rsidRPr="0058670B">
        <w:rPr>
          <w:rFonts w:ascii="Times New Roman" w:hAnsi="Times New Roman" w:cs="Times New Roman"/>
          <w:sz w:val="24"/>
          <w:szCs w:val="24"/>
        </w:rPr>
        <w:t>rckhove</w:t>
      </w:r>
      <w:proofErr w:type="spellEnd"/>
      <w:r w:rsidR="0058670B">
        <w:rPr>
          <w:rFonts w:ascii="Times New Roman" w:hAnsi="Times New Roman" w:cs="Times New Roman"/>
          <w:sz w:val="24"/>
          <w:szCs w:val="24"/>
        </w:rPr>
        <w:t>, 2009)</w:t>
      </w:r>
      <w:r w:rsidRPr="00A113EC">
        <w:rPr>
          <w:rFonts w:ascii="Times New Roman" w:hAnsi="Times New Roman" w:cs="Times New Roman"/>
          <w:sz w:val="24"/>
          <w:szCs w:val="24"/>
        </w:rPr>
        <w:t xml:space="preserve">. People from different geographical </w:t>
      </w:r>
      <w:r w:rsidRPr="00A113EC">
        <w:rPr>
          <w:rFonts w:ascii="Times New Roman" w:hAnsi="Times New Roman" w:cs="Times New Roman"/>
          <w:sz w:val="24"/>
          <w:szCs w:val="24"/>
        </w:rPr>
        <w:t>now can interact</w:t>
      </w:r>
      <w:r w:rsidRPr="00A113EC">
        <w:rPr>
          <w:rFonts w:ascii="Times New Roman" w:hAnsi="Times New Roman" w:cs="Times New Roman"/>
          <w:sz w:val="24"/>
          <w:szCs w:val="24"/>
        </w:rPr>
        <w:t xml:space="preserve"> </w:t>
      </w:r>
      <w:r>
        <w:rPr>
          <w:rFonts w:ascii="Times New Roman" w:hAnsi="Times New Roman" w:cs="Times New Roman"/>
          <w:sz w:val="24"/>
          <w:szCs w:val="24"/>
        </w:rPr>
        <w:t xml:space="preserve">online as the world transform into a global village. Rapid migration of people into towns and different countries has led to creation of one speech today than it was 50 years ago. Radio and television has also enable the rise of one speech as people of </w:t>
      </w:r>
      <w:r>
        <w:rPr>
          <w:rFonts w:ascii="Times New Roman" w:hAnsi="Times New Roman" w:cs="Times New Roman"/>
          <w:sz w:val="24"/>
          <w:szCs w:val="24"/>
        </w:rPr>
        <w:lastRenderedPageBreak/>
        <w:t>different dialects can now share information together unlike it was fifty years ago.</w:t>
      </w:r>
      <w:r w:rsidR="00E16995" w:rsidRPr="00A113EC">
        <w:rPr>
          <w:rFonts w:ascii="Times New Roman" w:hAnsi="Times New Roman" w:cs="Times New Roman"/>
          <w:sz w:val="24"/>
          <w:szCs w:val="24"/>
        </w:rPr>
        <w:br/>
      </w:r>
    </w:p>
    <w:p w:rsidR="00577C49" w:rsidRDefault="00577C49"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237C20">
      <w:pPr>
        <w:spacing w:line="480" w:lineRule="auto"/>
        <w:rPr>
          <w:rFonts w:ascii="Times New Roman" w:hAnsi="Times New Roman" w:cs="Times New Roman"/>
          <w:b/>
          <w:sz w:val="24"/>
          <w:szCs w:val="24"/>
        </w:rPr>
      </w:pPr>
    </w:p>
    <w:p w:rsidR="0058670B" w:rsidRDefault="0058670B" w:rsidP="0058670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58670B" w:rsidRPr="00237C20" w:rsidRDefault="0058670B" w:rsidP="0058670B">
      <w:pPr>
        <w:spacing w:line="480" w:lineRule="auto"/>
        <w:rPr>
          <w:rFonts w:ascii="Times New Roman" w:hAnsi="Times New Roman" w:cs="Times New Roman"/>
          <w:sz w:val="24"/>
          <w:szCs w:val="24"/>
        </w:rPr>
      </w:pPr>
      <w:proofErr w:type="spellStart"/>
      <w:r w:rsidRPr="0058670B">
        <w:rPr>
          <w:rFonts w:ascii="Times New Roman" w:hAnsi="Times New Roman" w:cs="Times New Roman"/>
          <w:sz w:val="24"/>
          <w:szCs w:val="24"/>
        </w:rPr>
        <w:t>Vandekerckhove</w:t>
      </w:r>
      <w:proofErr w:type="spellEnd"/>
      <w:r w:rsidRPr="0058670B">
        <w:rPr>
          <w:rFonts w:ascii="Times New Roman" w:hAnsi="Times New Roman" w:cs="Times New Roman"/>
          <w:sz w:val="24"/>
          <w:szCs w:val="24"/>
        </w:rPr>
        <w:t>, R. (2009). Dialect loss and dialect vitality in Flanders.</w:t>
      </w:r>
    </w:p>
    <w:sectPr w:rsidR="0058670B" w:rsidRPr="00237C20"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D33" w:rsidRDefault="009E2D33" w:rsidP="00BD676E">
      <w:pPr>
        <w:spacing w:after="0" w:line="240" w:lineRule="auto"/>
      </w:pPr>
      <w:r>
        <w:separator/>
      </w:r>
    </w:p>
  </w:endnote>
  <w:endnote w:type="continuationSeparator" w:id="0">
    <w:p w:rsidR="009E2D33" w:rsidRDefault="009E2D33"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D33" w:rsidRDefault="009E2D33" w:rsidP="00BD676E">
      <w:pPr>
        <w:spacing w:after="0" w:line="240" w:lineRule="auto"/>
      </w:pPr>
      <w:r>
        <w:separator/>
      </w:r>
    </w:p>
  </w:footnote>
  <w:footnote w:type="continuationSeparator" w:id="0">
    <w:p w:rsidR="009E2D33" w:rsidRDefault="009E2D33"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58670B">
          <w:rPr>
            <w:rFonts w:ascii="Times New Roman" w:hAnsi="Times New Roman" w:cs="Times New Roman"/>
            <w:noProof/>
            <w:sz w:val="24"/>
            <w:szCs w:val="24"/>
          </w:rPr>
          <w:t>4</w:t>
        </w:r>
        <w:r w:rsidRPr="00BD676E">
          <w:rPr>
            <w:rFonts w:ascii="Times New Roman" w:hAnsi="Times New Roman" w:cs="Times New Roman"/>
            <w:sz w:val="24"/>
            <w:szCs w:val="24"/>
          </w:rPr>
          <w:fldChar w:fldCharType="end"/>
        </w:r>
      </w:p>
    </w:sdtContent>
  </w:sdt>
  <w:p w:rsidR="00BD676E" w:rsidRPr="00BD676E" w:rsidRDefault="0058670B">
    <w:pPr>
      <w:pStyle w:val="Header"/>
      <w:rPr>
        <w:rFonts w:ascii="Times New Roman" w:hAnsi="Times New Roman" w:cs="Times New Roman"/>
        <w:sz w:val="24"/>
        <w:szCs w:val="24"/>
      </w:rPr>
    </w:pPr>
    <w:r>
      <w:rPr>
        <w:rFonts w:ascii="Times New Roman" w:hAnsi="Times New Roman" w:cs="Times New Roman"/>
        <w:sz w:val="24"/>
        <w:szCs w:val="24"/>
      </w:rPr>
      <w:t>All-American Dialects.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58670B">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58670B">
      <w:rPr>
        <w:rFonts w:ascii="Times New Roman" w:hAnsi="Times New Roman" w:cs="Times New Roman"/>
        <w:sz w:val="24"/>
        <w:szCs w:val="24"/>
      </w:rPr>
      <w:t>ALL-AMERICAN DIALECTS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84E81"/>
    <w:multiLevelType w:val="hybridMultilevel"/>
    <w:tmpl w:val="5906A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99117E"/>
    <w:multiLevelType w:val="hybridMultilevel"/>
    <w:tmpl w:val="D1486F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7908BF"/>
    <w:multiLevelType w:val="hybridMultilevel"/>
    <w:tmpl w:val="F0604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BD2357"/>
    <w:multiLevelType w:val="hybridMultilevel"/>
    <w:tmpl w:val="54465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863BD9"/>
    <w:multiLevelType w:val="hybridMultilevel"/>
    <w:tmpl w:val="1C0683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220F5A"/>
    <w:multiLevelType w:val="hybridMultilevel"/>
    <w:tmpl w:val="3DD6C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8952DB"/>
    <w:multiLevelType w:val="hybridMultilevel"/>
    <w:tmpl w:val="24F8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5A74BD"/>
    <w:multiLevelType w:val="hybridMultilevel"/>
    <w:tmpl w:val="46FA48CE"/>
    <w:lvl w:ilvl="0" w:tplc="DBF4DE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C236B20"/>
    <w:multiLevelType w:val="hybridMultilevel"/>
    <w:tmpl w:val="407A142A"/>
    <w:lvl w:ilvl="0" w:tplc="F2146F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3"/>
  </w:num>
  <w:num w:numId="4">
    <w:abstractNumId w:val="2"/>
  </w:num>
  <w:num w:numId="5">
    <w:abstractNumId w:val="1"/>
  </w:num>
  <w:num w:numId="6">
    <w:abstractNumId w:val="4"/>
  </w:num>
  <w:num w:numId="7">
    <w:abstractNumId w:val="8"/>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21FDD"/>
    <w:rsid w:val="0004601F"/>
    <w:rsid w:val="00060B34"/>
    <w:rsid w:val="000B66D0"/>
    <w:rsid w:val="000E0DC4"/>
    <w:rsid w:val="00120C40"/>
    <w:rsid w:val="0012506D"/>
    <w:rsid w:val="001618DF"/>
    <w:rsid w:val="00175BBD"/>
    <w:rsid w:val="001A126B"/>
    <w:rsid w:val="001A494D"/>
    <w:rsid w:val="001D5FFD"/>
    <w:rsid w:val="001E79EF"/>
    <w:rsid w:val="00220DB4"/>
    <w:rsid w:val="00237C20"/>
    <w:rsid w:val="00250755"/>
    <w:rsid w:val="00252923"/>
    <w:rsid w:val="0025325B"/>
    <w:rsid w:val="0027665C"/>
    <w:rsid w:val="002923BF"/>
    <w:rsid w:val="00296374"/>
    <w:rsid w:val="00297972"/>
    <w:rsid w:val="002B53E1"/>
    <w:rsid w:val="002E2AC4"/>
    <w:rsid w:val="00314500"/>
    <w:rsid w:val="003A112B"/>
    <w:rsid w:val="003A4FA4"/>
    <w:rsid w:val="003E0B1F"/>
    <w:rsid w:val="0041252C"/>
    <w:rsid w:val="00417E42"/>
    <w:rsid w:val="00435425"/>
    <w:rsid w:val="004453B6"/>
    <w:rsid w:val="00450432"/>
    <w:rsid w:val="00450D9F"/>
    <w:rsid w:val="004E7FE6"/>
    <w:rsid w:val="00514C16"/>
    <w:rsid w:val="0053336B"/>
    <w:rsid w:val="00557832"/>
    <w:rsid w:val="005602F1"/>
    <w:rsid w:val="00577C49"/>
    <w:rsid w:val="0058670B"/>
    <w:rsid w:val="005A0EB5"/>
    <w:rsid w:val="005B7B67"/>
    <w:rsid w:val="005E4222"/>
    <w:rsid w:val="00616A24"/>
    <w:rsid w:val="00624B76"/>
    <w:rsid w:val="006257F9"/>
    <w:rsid w:val="00673CFB"/>
    <w:rsid w:val="0069429C"/>
    <w:rsid w:val="006A466C"/>
    <w:rsid w:val="006B000C"/>
    <w:rsid w:val="006B3F24"/>
    <w:rsid w:val="006C3904"/>
    <w:rsid w:val="006C7832"/>
    <w:rsid w:val="006E548B"/>
    <w:rsid w:val="00711315"/>
    <w:rsid w:val="00712C24"/>
    <w:rsid w:val="007201A7"/>
    <w:rsid w:val="00722077"/>
    <w:rsid w:val="007555B3"/>
    <w:rsid w:val="007A6A56"/>
    <w:rsid w:val="007F2306"/>
    <w:rsid w:val="00807856"/>
    <w:rsid w:val="00841A6D"/>
    <w:rsid w:val="00844D0E"/>
    <w:rsid w:val="0086683E"/>
    <w:rsid w:val="008A77FD"/>
    <w:rsid w:val="008E12BC"/>
    <w:rsid w:val="00900526"/>
    <w:rsid w:val="00907FC5"/>
    <w:rsid w:val="009576E0"/>
    <w:rsid w:val="00973572"/>
    <w:rsid w:val="00974C1A"/>
    <w:rsid w:val="009938D4"/>
    <w:rsid w:val="009C7FF8"/>
    <w:rsid w:val="009E2D33"/>
    <w:rsid w:val="00A04192"/>
    <w:rsid w:val="00A059A9"/>
    <w:rsid w:val="00A113EC"/>
    <w:rsid w:val="00A319B5"/>
    <w:rsid w:val="00A61014"/>
    <w:rsid w:val="00A62737"/>
    <w:rsid w:val="00A728C0"/>
    <w:rsid w:val="00AA71C5"/>
    <w:rsid w:val="00AB4734"/>
    <w:rsid w:val="00AF1A70"/>
    <w:rsid w:val="00AF360F"/>
    <w:rsid w:val="00B14E3E"/>
    <w:rsid w:val="00B62BBD"/>
    <w:rsid w:val="00B66763"/>
    <w:rsid w:val="00B8077A"/>
    <w:rsid w:val="00BD5732"/>
    <w:rsid w:val="00BD676E"/>
    <w:rsid w:val="00C23CD7"/>
    <w:rsid w:val="00C25799"/>
    <w:rsid w:val="00CC5F7C"/>
    <w:rsid w:val="00CD16EB"/>
    <w:rsid w:val="00CD4EFB"/>
    <w:rsid w:val="00D2430E"/>
    <w:rsid w:val="00D30072"/>
    <w:rsid w:val="00D331D7"/>
    <w:rsid w:val="00D512FA"/>
    <w:rsid w:val="00D55A31"/>
    <w:rsid w:val="00DB1CA3"/>
    <w:rsid w:val="00DB2777"/>
    <w:rsid w:val="00DC0FCC"/>
    <w:rsid w:val="00DC24F3"/>
    <w:rsid w:val="00DC459D"/>
    <w:rsid w:val="00DC5492"/>
    <w:rsid w:val="00DC64C8"/>
    <w:rsid w:val="00DC6757"/>
    <w:rsid w:val="00E01F59"/>
    <w:rsid w:val="00E04E23"/>
    <w:rsid w:val="00E16995"/>
    <w:rsid w:val="00E21AA6"/>
    <w:rsid w:val="00EB3448"/>
    <w:rsid w:val="00EB4EB0"/>
    <w:rsid w:val="00EC5F73"/>
    <w:rsid w:val="00ED3CF4"/>
    <w:rsid w:val="00EE11B5"/>
    <w:rsid w:val="00F05FBE"/>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unhideWhenUsed/>
    <w:rsid w:val="00237C2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37C20"/>
    <w:pPr>
      <w:ind w:left="720"/>
      <w:contextualSpacing/>
    </w:pPr>
  </w:style>
  <w:style w:type="character" w:customStyle="1" w:styleId="klink">
    <w:name w:val="klink"/>
    <w:basedOn w:val="DefaultParagraphFont"/>
    <w:rsid w:val="00060B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6</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98</cp:revision>
  <dcterms:created xsi:type="dcterms:W3CDTF">2018-05-27T15:03:00Z</dcterms:created>
  <dcterms:modified xsi:type="dcterms:W3CDTF">2018-07-29T21:13:00Z</dcterms:modified>
</cp:coreProperties>
</file>